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6A801" w14:textId="77777777" w:rsidR="006F1BE6" w:rsidRDefault="006F1BE6">
      <w:pPr>
        <w:pStyle w:val="Default"/>
        <w:rPr>
          <w:b/>
          <w:color w:val="143D69"/>
          <w:lang w:val="en-GB"/>
        </w:rPr>
      </w:pPr>
      <w:bookmarkStart w:id="0" w:name="_GoBack"/>
      <w:bookmarkEnd w:id="0"/>
    </w:p>
    <w:p w14:paraId="0397FADE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787FDB94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5C17C12A" w14:textId="77777777" w:rsidR="006F1BE6" w:rsidRDefault="00B14960">
      <w:pPr>
        <w:pStyle w:val="Default"/>
        <w:jc w:val="center"/>
        <w:rPr>
          <w:b/>
          <w:color w:val="143D69"/>
          <w:lang w:val="en-GB"/>
        </w:rPr>
      </w:pPr>
      <w:r>
        <w:rPr>
          <w:b/>
          <w:color w:val="143D69"/>
          <w:lang w:val="en-GB"/>
        </w:rPr>
        <w:t>Agenda</w:t>
      </w:r>
    </w:p>
    <w:p w14:paraId="165A409A" w14:textId="77777777" w:rsidR="006F1BE6" w:rsidRDefault="00B14960">
      <w:pPr>
        <w:pStyle w:val="Default"/>
        <w:jc w:val="center"/>
        <w:rPr>
          <w:b/>
          <w:color w:val="143D69"/>
          <w:lang w:val="en-GB"/>
        </w:rPr>
      </w:pPr>
      <w:r>
        <w:rPr>
          <w:b/>
          <w:color w:val="143D69"/>
          <w:lang w:val="en-GB"/>
        </w:rPr>
        <w:t>COST Awareness Day 19 November 2019</w:t>
      </w:r>
    </w:p>
    <w:p w14:paraId="1F6D0D58" w14:textId="77777777" w:rsidR="006F1BE6" w:rsidRDefault="00B14960">
      <w:pPr>
        <w:pStyle w:val="Default"/>
        <w:jc w:val="center"/>
        <w:rPr>
          <w:b/>
          <w:color w:val="143D69"/>
          <w:lang w:val="en-GB"/>
        </w:rPr>
      </w:pPr>
      <w:r>
        <w:rPr>
          <w:b/>
          <w:color w:val="143D69"/>
          <w:lang w:val="en-GB"/>
        </w:rPr>
        <w:t>Venue: Kosovo National Library “Pjetër Bogdani”</w:t>
      </w:r>
    </w:p>
    <w:p w14:paraId="35A5A1B1" w14:textId="77777777" w:rsidR="006F1BE6" w:rsidRDefault="00B14960">
      <w:pPr>
        <w:pStyle w:val="Default"/>
        <w:jc w:val="center"/>
        <w:rPr>
          <w:b/>
          <w:color w:val="143D69"/>
          <w:lang w:val="en-GB"/>
        </w:rPr>
      </w:pPr>
      <w:r>
        <w:rPr>
          <w:b/>
          <w:color w:val="143D69"/>
          <w:lang w:val="en-GB"/>
        </w:rPr>
        <w:t>Square “Hasan Prishtina” no. nr.</w:t>
      </w:r>
    </w:p>
    <w:p w14:paraId="2E38CA09" w14:textId="77777777" w:rsidR="006F1BE6" w:rsidRDefault="00B14960">
      <w:pPr>
        <w:pStyle w:val="Default"/>
        <w:jc w:val="center"/>
        <w:rPr>
          <w:b/>
          <w:color w:val="143D69"/>
          <w:lang w:val="en-GB"/>
        </w:rPr>
      </w:pPr>
      <w:r>
        <w:rPr>
          <w:b/>
          <w:color w:val="143D69"/>
          <w:lang w:val="en-GB"/>
        </w:rPr>
        <w:t>Prishtinë, Kosovo</w:t>
      </w:r>
    </w:p>
    <w:p w14:paraId="53AB80BA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75764804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55B5C999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3A03CE12" w14:textId="77777777" w:rsidR="006F1BE6" w:rsidRDefault="00B14960">
      <w:pPr>
        <w:pStyle w:val="Default"/>
        <w:rPr>
          <w:b/>
          <w:color w:val="143D69"/>
          <w:lang w:val="en-GB"/>
        </w:rPr>
      </w:pPr>
      <w:r>
        <w:rPr>
          <w:b/>
          <w:color w:val="143D69"/>
          <w:lang w:val="en-GB"/>
        </w:rPr>
        <w:t>08:30 Registration</w:t>
      </w:r>
    </w:p>
    <w:p w14:paraId="3F055A10" w14:textId="77777777" w:rsidR="006F1BE6" w:rsidRDefault="006F1BE6">
      <w:pPr>
        <w:pStyle w:val="Default"/>
        <w:rPr>
          <w:lang w:val="en-GB"/>
        </w:rPr>
      </w:pPr>
    </w:p>
    <w:p w14:paraId="4B5CE344" w14:textId="3574C842" w:rsidR="006F1BE6" w:rsidRDefault="00B14960">
      <w:pPr>
        <w:pStyle w:val="Default"/>
      </w:pPr>
      <w:r>
        <w:rPr>
          <w:b/>
          <w:color w:val="143D69"/>
          <w:lang w:val="en-GB"/>
        </w:rPr>
        <w:t xml:space="preserve">09:00 Opening Address &amp; National participation </w:t>
      </w:r>
      <w:r w:rsidR="00B42E43">
        <w:rPr>
          <w:b/>
          <w:color w:val="143D69"/>
          <w:lang w:val="en-GB"/>
        </w:rPr>
        <w:t>in</w:t>
      </w:r>
      <w:r>
        <w:rPr>
          <w:b/>
          <w:color w:val="143D69"/>
          <w:lang w:val="en-GB"/>
        </w:rPr>
        <w:t xml:space="preserve"> COST </w:t>
      </w:r>
      <w:r w:rsidR="00B42E43">
        <w:rPr>
          <w:b/>
          <w:color w:val="143D69"/>
          <w:lang w:val="en-GB"/>
        </w:rPr>
        <w:t>Actions</w:t>
      </w:r>
      <w:r>
        <w:rPr>
          <w:b/>
          <w:color w:val="143D69"/>
          <w:lang w:val="en-GB"/>
        </w:rPr>
        <w:t xml:space="preserve"> </w:t>
      </w:r>
    </w:p>
    <w:p w14:paraId="45877E2C" w14:textId="77777777" w:rsidR="006F1BE6" w:rsidRDefault="00B14960">
      <w:pPr>
        <w:pStyle w:val="Default"/>
        <w:rPr>
          <w:lang w:val="en-GB"/>
        </w:rPr>
      </w:pPr>
      <w:r>
        <w:rPr>
          <w:lang w:val="en-GB"/>
        </w:rPr>
        <w:t>Ms Qamile Sinanaj, Kosovo Ministry of Education, Science and Technology</w:t>
      </w:r>
    </w:p>
    <w:p w14:paraId="7A0028FC" w14:textId="77777777" w:rsidR="006F1BE6" w:rsidRDefault="00B14960">
      <w:pPr>
        <w:pStyle w:val="Default"/>
        <w:rPr>
          <w:lang w:val="en-GB"/>
        </w:rPr>
      </w:pPr>
      <w:r>
        <w:rPr>
          <w:lang w:val="en-GB"/>
        </w:rPr>
        <w:t xml:space="preserve">                                   COST National Correspondent for Kosovo</w:t>
      </w:r>
    </w:p>
    <w:p w14:paraId="733144EE" w14:textId="77777777" w:rsidR="006F1BE6" w:rsidRDefault="006F1BE6">
      <w:pPr>
        <w:pStyle w:val="Default"/>
        <w:rPr>
          <w:lang w:val="en-GB"/>
        </w:rPr>
      </w:pPr>
    </w:p>
    <w:p w14:paraId="442E4231" w14:textId="77777777" w:rsidR="006F1BE6" w:rsidRDefault="00B14960">
      <w:pPr>
        <w:pStyle w:val="Default"/>
        <w:rPr>
          <w:b/>
          <w:color w:val="143D69"/>
          <w:lang w:val="en-GB"/>
        </w:rPr>
      </w:pPr>
      <w:r>
        <w:rPr>
          <w:b/>
          <w:color w:val="143D69"/>
          <w:lang w:val="en-GB"/>
        </w:rPr>
        <w:t>09:15 Promoting and Spreading Research Excellence</w:t>
      </w:r>
    </w:p>
    <w:p w14:paraId="3DAE22A6" w14:textId="77777777" w:rsidR="006F1BE6" w:rsidRDefault="00B14960">
      <w:pPr>
        <w:pStyle w:val="Default"/>
        <w:rPr>
          <w:lang w:val="en-GB"/>
        </w:rPr>
      </w:pPr>
      <w:r>
        <w:rPr>
          <w:lang w:val="en-GB"/>
        </w:rPr>
        <w:t xml:space="preserve">Dr Primož Pristovšek, COST Head of Science Operations </w:t>
      </w:r>
    </w:p>
    <w:p w14:paraId="5C7413C5" w14:textId="77777777" w:rsidR="006F1BE6" w:rsidRDefault="006F1BE6">
      <w:pPr>
        <w:pStyle w:val="Default"/>
        <w:rPr>
          <w:lang w:val="en-GB"/>
        </w:rPr>
      </w:pPr>
    </w:p>
    <w:p w14:paraId="6C2741C2" w14:textId="77777777" w:rsidR="006F1BE6" w:rsidRDefault="00B14960">
      <w:pPr>
        <w:pStyle w:val="Default"/>
      </w:pPr>
      <w:r>
        <w:rPr>
          <w:b/>
          <w:color w:val="143D69"/>
          <w:lang w:val="en-GB"/>
        </w:rPr>
        <w:t>09:45 Participate in COST Action and its benefits</w:t>
      </w:r>
      <w:r>
        <w:rPr>
          <w:b/>
          <w:color w:val="656865"/>
          <w:lang w:val="en-GB"/>
        </w:rPr>
        <w:t xml:space="preserve"> </w:t>
      </w:r>
    </w:p>
    <w:p w14:paraId="39129D79" w14:textId="77777777" w:rsidR="006F1BE6" w:rsidRDefault="00B14960">
      <w:pPr>
        <w:pStyle w:val="Default"/>
        <w:rPr>
          <w:lang w:val="en-GB"/>
        </w:rPr>
      </w:pPr>
      <w:r>
        <w:rPr>
          <w:lang w:val="en-GB"/>
        </w:rPr>
        <w:t>Ms Katalin Alföldi, COST Policy Officer</w:t>
      </w:r>
    </w:p>
    <w:p w14:paraId="1A2FF750" w14:textId="77777777" w:rsidR="006F1BE6" w:rsidRDefault="006F1BE6">
      <w:pPr>
        <w:pStyle w:val="Default"/>
        <w:rPr>
          <w:lang w:val="en-GB"/>
        </w:rPr>
      </w:pPr>
    </w:p>
    <w:p w14:paraId="3D2F6F0F" w14:textId="77777777" w:rsidR="006F1BE6" w:rsidRDefault="00B14960">
      <w:pPr>
        <w:pStyle w:val="Default"/>
      </w:pPr>
      <w:r>
        <w:rPr>
          <w:b/>
          <w:color w:val="143D69"/>
          <w:lang w:val="en-GB"/>
        </w:rPr>
        <w:t>10:15 Coffee Break</w:t>
      </w:r>
    </w:p>
    <w:p w14:paraId="5FC478BA" w14:textId="77777777" w:rsidR="006F1BE6" w:rsidRDefault="006F1BE6">
      <w:pPr>
        <w:pStyle w:val="Default"/>
        <w:rPr>
          <w:lang w:val="en-GB"/>
        </w:rPr>
      </w:pPr>
    </w:p>
    <w:p w14:paraId="0F584F17" w14:textId="77777777" w:rsidR="006F1BE6" w:rsidRDefault="00B14960">
      <w:pPr>
        <w:pStyle w:val="Default"/>
      </w:pPr>
      <w:r>
        <w:rPr>
          <w:b/>
          <w:color w:val="143D69"/>
          <w:lang w:val="en-GB"/>
        </w:rPr>
        <w:t>10:45 Added value and impact of participating in a COST Action, examples of experience and best practice</w:t>
      </w:r>
      <w:r>
        <w:rPr>
          <w:b/>
          <w:color w:val="656865"/>
          <w:lang w:val="en-GB"/>
        </w:rPr>
        <w:t xml:space="preserve"> </w:t>
      </w:r>
    </w:p>
    <w:p w14:paraId="49DEDED3" w14:textId="77777777" w:rsidR="006F1BE6" w:rsidRPr="00B14960" w:rsidRDefault="00B14960">
      <w:pPr>
        <w:pStyle w:val="Default"/>
        <w:rPr>
          <w:lang w:val="en-GB"/>
        </w:rPr>
      </w:pPr>
      <w:r w:rsidRPr="00B14960">
        <w:rPr>
          <w:lang w:val="en-GB"/>
        </w:rPr>
        <w:t>Prof. Dr. Avdulla Alija –Professor, University of Prishtina, faculty of Natural Science, Department of Biology</w:t>
      </w:r>
    </w:p>
    <w:p w14:paraId="06172AB5" w14:textId="77777777" w:rsidR="006F1BE6" w:rsidRPr="00B14960" w:rsidRDefault="006F1BE6">
      <w:pPr>
        <w:pStyle w:val="Default"/>
        <w:rPr>
          <w:lang w:val="en-GB"/>
        </w:rPr>
      </w:pPr>
    </w:p>
    <w:p w14:paraId="41CE245E" w14:textId="77777777" w:rsidR="006F1BE6" w:rsidRPr="00B14960" w:rsidRDefault="00B14960">
      <w:pPr>
        <w:pStyle w:val="Default"/>
        <w:rPr>
          <w:lang w:val="en-GB"/>
        </w:rPr>
      </w:pPr>
      <w:r w:rsidRPr="00B14960">
        <w:rPr>
          <w:lang w:val="en-GB"/>
        </w:rPr>
        <w:t xml:space="preserve">MA Dren Gërguri- Assistant, University of Prishtina, faculty of Philology, Journalism </w:t>
      </w:r>
    </w:p>
    <w:p w14:paraId="1C55EFFC" w14:textId="77777777" w:rsidR="006F1BE6" w:rsidRPr="00B14960" w:rsidRDefault="006F1BE6">
      <w:pPr>
        <w:pStyle w:val="Default"/>
        <w:rPr>
          <w:lang w:val="en-GB"/>
        </w:rPr>
      </w:pPr>
    </w:p>
    <w:p w14:paraId="27E4551D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7DA206B5" w14:textId="77777777" w:rsidR="006F1BE6" w:rsidRDefault="00B14960">
      <w:pPr>
        <w:pStyle w:val="Default"/>
        <w:rPr>
          <w:b/>
          <w:color w:val="143D69"/>
          <w:lang w:val="en-GB"/>
        </w:rPr>
      </w:pPr>
      <w:r>
        <w:rPr>
          <w:b/>
          <w:color w:val="143D69"/>
          <w:lang w:val="en-GB"/>
        </w:rPr>
        <w:t>11:15 Q&amp;A</w:t>
      </w:r>
    </w:p>
    <w:p w14:paraId="4BE85167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2A87BBCE" w14:textId="77777777" w:rsidR="006F1BE6" w:rsidRDefault="00B14960">
      <w:pPr>
        <w:pStyle w:val="Default"/>
      </w:pPr>
      <w:r>
        <w:rPr>
          <w:b/>
          <w:color w:val="143D69"/>
          <w:lang w:val="en-GB"/>
        </w:rPr>
        <w:t xml:space="preserve">11:30 Interactive session on how to join a COST Action </w:t>
      </w:r>
    </w:p>
    <w:p w14:paraId="343C8A14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1189FC9B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75AC89E4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7732E9E2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77437F41" w14:textId="77777777" w:rsidR="006F1BE6" w:rsidRDefault="006F1BE6">
      <w:pPr>
        <w:pStyle w:val="Default"/>
        <w:rPr>
          <w:b/>
          <w:color w:val="143D69"/>
          <w:lang w:val="en-GB"/>
        </w:rPr>
      </w:pPr>
    </w:p>
    <w:p w14:paraId="7375E010" w14:textId="77777777" w:rsidR="006F1BE6" w:rsidRDefault="006F1BE6">
      <w:pPr>
        <w:pStyle w:val="Default"/>
      </w:pPr>
    </w:p>
    <w:sectPr w:rsidR="006F1BE6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418" w:bottom="851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A58E5" w14:textId="77777777" w:rsidR="00BF47FE" w:rsidRDefault="00BF47FE">
      <w:pPr>
        <w:spacing w:after="0" w:line="240" w:lineRule="auto"/>
      </w:pPr>
      <w:r>
        <w:separator/>
      </w:r>
    </w:p>
  </w:endnote>
  <w:endnote w:type="continuationSeparator" w:id="0">
    <w:p w14:paraId="1B01CE43" w14:textId="77777777" w:rsidR="00BF47FE" w:rsidRDefault="00BF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Exo">
    <w:charset w:val="00"/>
    <w:family w:val="auto"/>
    <w:pitch w:val="variable"/>
  </w:font>
  <w:font w:name="MinionPro-Regular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03CDE" w14:textId="77777777" w:rsidR="007C60C6" w:rsidRDefault="00B14960">
    <w:pPr>
      <w:pStyle w:val="Footer"/>
    </w:pPr>
    <w:r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7CF12E" wp14:editId="283D6D92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58818" cy="539752"/>
              <wp:effectExtent l="0" t="0" r="13332" b="0"/>
              <wp:wrapNone/>
              <wp:docPr id="2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8818" cy="5397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DC71A11" w14:textId="77777777" w:rsidR="007C60C6" w:rsidRDefault="00B14960">
                          <w:pPr>
                            <w:pStyle w:val="Footer1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0" bIns="287999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47CF12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0;margin-top:0;width:453.45pt;height:42.5pt;z-index:251661312;visibility:visible;mso-wrap-style:square;mso-wrap-distance-left:9pt;mso-wrap-distance-top:0;mso-wrap-distance-right:9pt;mso-wrap-distance-bottom:0;mso-position-horizontal:absolute;mso-position-horizontal-relative:margin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uu2gEAAJMDAAAOAAAAZHJzL2Uyb0RvYy54bWysU02P0zAQvSPtf7B8p2lDQ5uo6YqlWoS0&#10;YlcqXLi5jt1Yij3GdpuUX8/Y6cdquSEuznz5ed6byep+0B05CucVmJrOJlNKhOHQKLOv6Y/vj++X&#10;lPjATMM6MKKmJ+Hp/fru3aq3lcihha4RjiCI8VVva9qGYKss87wVmvkJWGEwKcFpFtB1+6xxrEd0&#10;3WX5dPox68E11gEX3mN0MybpOuFLKXh4ltKLQLqaYm8hnS6du3hm6xWr9o7ZVvFzG+wfutBMGXz0&#10;CrVhgZGDU39BacUdeJBhwkFnIKXiInFANrPpGzbbllmRuKA43l5l8v8Pln87vjiimprmlBimcUQ/&#10;cVCkESSIIQhSRIl66yus3FqsDcMDDDjqS9xjMDIfpNPxi5wI5lHs01VgRCIcg8WiWC5nuBIcc8WH&#10;clHkESa73bbOhy8CNIlGTR0OMOnKjk8+jKWXkviYgUfVdWmInXkTiHUb5tvxVkxnkcfYb7TCsBsw&#10;Gc0dNCfkhouMj7bgflPS41LU1P86MCco6b4aVL2czedxi5IzLxY5Oi45aOySkS8XZVlSwgxHnJqG&#10;i/k5jGuHc7csPJmt5VHFselPhwBSJYK3ds4N4+STROctjav12k9Vt39p/QcAAP//AwBQSwMEFAAG&#10;AAgAAAAhAF00o67bAAAABAEAAA8AAABkcnMvZG93bnJldi54bWxMj0FLw0AQhe9C/8MyBW92V8GS&#10;xmyKlBaxnloVPG6yYzaYmY3ZbZv+e1cv9TLweI/3vimWI3XiiENoPWu4nSkQyLW3LTca3l43NxmI&#10;EA1b03lGDWcMsCwnV4XJrT/xDo/72IhUwiE3GlyMfS5lqB2SCTPfIyfv0w9kYpJDI+1gTqmcOnmn&#10;1FySaTktONPjymH9tT+QBqpess2HWwfG83v7tP2m3faZtL6ejo8PICKO8RKGX/yEDmViqvyBbRCd&#10;hvRI/LvJW6j5AkSlIbtXIMtC/ocvfwAAAP//AwBQSwECLQAUAAYACAAAACEAtoM4kv4AAADhAQAA&#10;EwAAAAAAAAAAAAAAAAAAAAAAW0NvbnRlbnRfVHlwZXNdLnhtbFBLAQItABQABgAIAAAAIQA4/SH/&#10;1gAAAJQBAAALAAAAAAAAAAAAAAAAAC8BAABfcmVscy8ucmVsc1BLAQItABQABgAIAAAAIQBvCEuu&#10;2gEAAJMDAAAOAAAAAAAAAAAAAAAAAC4CAABkcnMvZTJvRG9jLnhtbFBLAQItABQABgAIAAAAIQBd&#10;NKOu2wAAAAQBAAAPAAAAAAAAAAAAAAAAADQEAABkcnMvZG93bnJldi54bWxQSwUGAAAAAAQABADz&#10;AAAAPAUAAAAA&#10;" filled="f" stroked="f">
              <v:textbox inset=",,0,7.99997mm">
                <w:txbxContent>
                  <w:p w14:paraId="2DC71A11" w14:textId="77777777" w:rsidR="007C60C6" w:rsidRDefault="00B14960">
                    <w:pPr>
                      <w:pStyle w:val="Footer1"/>
                    </w:pPr>
                    <w:r>
                      <w:rPr>
                        <w:sz w:val="16"/>
                        <w:szCs w:val="16"/>
                      </w:rPr>
                      <w:t xml:space="preserve">      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96585" w14:textId="77777777" w:rsidR="007C60C6" w:rsidRDefault="00B14960">
    <w:pPr>
      <w:pStyle w:val="Footer"/>
    </w:pPr>
    <w:r>
      <w:rPr>
        <w:noProof/>
        <w:lang w:val="sq-AL" w:eastAsia="sq-AL"/>
      </w:rPr>
      <w:drawing>
        <wp:anchor distT="0" distB="0" distL="114300" distR="114300" simplePos="0" relativeHeight="251665408" behindDoc="1" locked="0" layoutInCell="1" allowOverlap="1" wp14:anchorId="3CF31969" wp14:editId="5522A956">
          <wp:simplePos x="0" y="0"/>
          <wp:positionH relativeFrom="page">
            <wp:posOffset>18288</wp:posOffset>
          </wp:positionH>
          <wp:positionV relativeFrom="page">
            <wp:posOffset>9254203</wp:posOffset>
          </wp:positionV>
          <wp:extent cx="7525383" cy="1432252"/>
          <wp:effectExtent l="0" t="0" r="0" b="0"/>
          <wp:wrapNone/>
          <wp:docPr id="4" name="Imag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5383" cy="14322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0387F87" w14:textId="77777777" w:rsidR="007C60C6" w:rsidRDefault="00BF47FE">
    <w:pPr>
      <w:pStyle w:val="Footer"/>
    </w:pPr>
  </w:p>
  <w:p w14:paraId="02811A37" w14:textId="77777777" w:rsidR="007C60C6" w:rsidRDefault="00BF47FE">
    <w:pPr>
      <w:pStyle w:val="Footer"/>
    </w:pPr>
  </w:p>
  <w:p w14:paraId="2DD75DFD" w14:textId="77777777" w:rsidR="007C60C6" w:rsidRDefault="00BF47FE">
    <w:pPr>
      <w:pStyle w:val="Footer"/>
    </w:pPr>
  </w:p>
  <w:p w14:paraId="3A3D7A9F" w14:textId="77777777" w:rsidR="007C60C6" w:rsidRDefault="00BF47FE">
    <w:pPr>
      <w:pStyle w:val="Footer"/>
    </w:pPr>
  </w:p>
  <w:p w14:paraId="6395E9B8" w14:textId="77777777" w:rsidR="007C60C6" w:rsidRDefault="00BF47FE">
    <w:pPr>
      <w:pStyle w:val="Footer"/>
    </w:pPr>
  </w:p>
  <w:p w14:paraId="09342E62" w14:textId="77777777" w:rsidR="007C60C6" w:rsidRDefault="00BF4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9A33E" w14:textId="77777777" w:rsidR="00BF47FE" w:rsidRDefault="00BF47FE">
      <w:pPr>
        <w:spacing w:after="0" w:line="240" w:lineRule="auto"/>
      </w:pPr>
      <w:r>
        <w:separator/>
      </w:r>
    </w:p>
  </w:footnote>
  <w:footnote w:type="continuationSeparator" w:id="0">
    <w:p w14:paraId="4F889B86" w14:textId="77777777" w:rsidR="00BF47FE" w:rsidRDefault="00BF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AC8B1" w14:textId="77777777" w:rsidR="007C60C6" w:rsidRDefault="00B14960">
    <w:pPr>
      <w:pStyle w:val="Header"/>
    </w:pPr>
    <w:r>
      <w:rPr>
        <w:noProof/>
        <w:lang w:val="sq-AL" w:eastAsia="sq-AL"/>
      </w:rPr>
      <w:drawing>
        <wp:anchor distT="0" distB="0" distL="114300" distR="114300" simplePos="0" relativeHeight="251659264" behindDoc="1" locked="0" layoutInCell="1" allowOverlap="1" wp14:anchorId="686B49AD" wp14:editId="76F65D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3" cy="1090870"/>
          <wp:effectExtent l="0" t="0" r="2847" b="0"/>
          <wp:wrapNone/>
          <wp:docPr id="1" name="Imag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3" cy="10908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9996E" w14:textId="77777777" w:rsidR="007C60C6" w:rsidRDefault="00B14960">
    <w:pPr>
      <w:pStyle w:val="Header"/>
    </w:pPr>
    <w:r>
      <w:rPr>
        <w:noProof/>
        <w:lang w:val="sq-AL" w:eastAsia="sq-AL"/>
      </w:rPr>
      <w:drawing>
        <wp:anchor distT="0" distB="0" distL="114300" distR="114300" simplePos="0" relativeHeight="251663360" behindDoc="1" locked="0" layoutInCell="1" allowOverlap="1" wp14:anchorId="57A1372E" wp14:editId="5ECEC1F1">
          <wp:simplePos x="0" y="0"/>
          <wp:positionH relativeFrom="page">
            <wp:posOffset>19046</wp:posOffset>
          </wp:positionH>
          <wp:positionV relativeFrom="page">
            <wp:posOffset>276221</wp:posOffset>
          </wp:positionV>
          <wp:extent cx="7554928" cy="1799996"/>
          <wp:effectExtent l="0" t="0" r="7922" b="0"/>
          <wp:wrapNone/>
          <wp:docPr id="3" name="Imag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928" cy="1799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50FDAEB" w14:textId="77777777" w:rsidR="007C60C6" w:rsidRDefault="00BF47FE">
    <w:pPr>
      <w:pStyle w:val="Header"/>
    </w:pPr>
  </w:p>
  <w:p w14:paraId="3C4E2790" w14:textId="77777777" w:rsidR="007C60C6" w:rsidRDefault="00B14960">
    <w:pPr>
      <w:pStyle w:val="Header"/>
      <w:tabs>
        <w:tab w:val="clear" w:pos="4536"/>
        <w:tab w:val="clear" w:pos="9072"/>
        <w:tab w:val="left" w:pos="2475"/>
      </w:tabs>
      <w:jc w:val="right"/>
    </w:pPr>
    <w:r>
      <w:tab/>
    </w:r>
  </w:p>
  <w:p w14:paraId="1D509003" w14:textId="77777777" w:rsidR="007C60C6" w:rsidRDefault="00BF47FE">
    <w:pPr>
      <w:pStyle w:val="Header"/>
    </w:pPr>
  </w:p>
  <w:p w14:paraId="36B18E9E" w14:textId="77777777" w:rsidR="007C60C6" w:rsidRDefault="00BF47FE">
    <w:pPr>
      <w:pStyle w:val="Header"/>
    </w:pPr>
  </w:p>
  <w:p w14:paraId="54B920D5" w14:textId="77777777" w:rsidR="007C60C6" w:rsidRDefault="00BF4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5pt;height:75pt" o:bullet="t">
        <v:imagedata r:id="rId1" o:title=""/>
      </v:shape>
    </w:pict>
  </w:numPicBullet>
  <w:abstractNum w:abstractNumId="0">
    <w:nsid w:val="00D05790"/>
    <w:multiLevelType w:val="multilevel"/>
    <w:tmpl w:val="F0E0533E"/>
    <w:styleLink w:val="WWOutlineList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37D01DF"/>
    <w:multiLevelType w:val="multilevel"/>
    <w:tmpl w:val="F66AEF82"/>
    <w:styleLink w:val="COST"/>
    <w:lvl w:ilvl="0">
      <w:numFmt w:val="bullet"/>
      <w:lvlText w:val=""/>
      <w:lvlPicBulletId w:val="0"/>
      <w:lvlJc w:val="left"/>
      <w:pPr>
        <w:ind w:left="567" w:hanging="283"/>
      </w:pPr>
      <w:rPr>
        <w:rFonts w:hAnsi="Symbol" w:hint="default"/>
        <w:sz w:val="20"/>
      </w:rPr>
    </w:lvl>
    <w:lvl w:ilvl="1">
      <w:numFmt w:val="bullet"/>
      <w:lvlText w:val=""/>
      <w:lvlPicBulletId w:val="0"/>
      <w:lvlJc w:val="left"/>
      <w:pPr>
        <w:ind w:left="851" w:hanging="284"/>
      </w:pPr>
      <w:rPr>
        <w:rFonts w:hAnsi="Symbol" w:hint="default"/>
        <w:sz w:val="20"/>
      </w:rPr>
    </w:lvl>
    <w:lvl w:ilvl="2">
      <w:numFmt w:val="bullet"/>
      <w:lvlText w:val=""/>
      <w:lvlPicBulletId w:val="0"/>
      <w:lvlJc w:val="left"/>
      <w:pPr>
        <w:ind w:left="1134" w:hanging="283"/>
      </w:pPr>
      <w:rPr>
        <w:rFonts w:hAnsi="Symbol" w:hint="default"/>
        <w:sz w:val="20"/>
      </w:rPr>
    </w:lvl>
    <w:lvl w:ilvl="3">
      <w:numFmt w:val="bullet"/>
      <w:lvlText w:val=""/>
      <w:lvlPicBulletId w:val="0"/>
      <w:lvlJc w:val="left"/>
      <w:pPr>
        <w:ind w:left="1418" w:hanging="284"/>
      </w:pPr>
      <w:rPr>
        <w:rFonts w:hAnsi="Symbol" w:hint="default"/>
        <w:sz w:val="20"/>
      </w:rPr>
    </w:lvl>
    <w:lvl w:ilvl="4">
      <w:numFmt w:val="bullet"/>
      <w:lvlText w:val=""/>
      <w:lvlPicBulletId w:val="0"/>
      <w:lvlJc w:val="left"/>
      <w:pPr>
        <w:ind w:left="1701" w:hanging="283"/>
      </w:pPr>
      <w:rPr>
        <w:rFonts w:hAnsi="Symbol" w:hint="default"/>
        <w:sz w:val="20"/>
      </w:rPr>
    </w:lvl>
    <w:lvl w:ilvl="5">
      <w:numFmt w:val="bullet"/>
      <w:lvlText w:val=""/>
      <w:lvlPicBulletId w:val="0"/>
      <w:lvlJc w:val="left"/>
      <w:pPr>
        <w:ind w:left="1985" w:hanging="284"/>
      </w:pPr>
      <w:rPr>
        <w:rFonts w:hAnsi="Symbol" w:hint="default"/>
        <w:sz w:val="20"/>
      </w:rPr>
    </w:lvl>
    <w:lvl w:ilvl="6">
      <w:numFmt w:val="bullet"/>
      <w:lvlText w:val=""/>
      <w:lvlPicBulletId w:val="0"/>
      <w:lvlJc w:val="left"/>
      <w:pPr>
        <w:ind w:left="2268" w:hanging="283"/>
      </w:pPr>
      <w:rPr>
        <w:rFonts w:hAnsi="Symbol" w:hint="default"/>
        <w:sz w:val="20"/>
      </w:rPr>
    </w:lvl>
    <w:lvl w:ilvl="7">
      <w:numFmt w:val="bullet"/>
      <w:lvlText w:val=""/>
      <w:lvlPicBulletId w:val="0"/>
      <w:lvlJc w:val="left"/>
      <w:pPr>
        <w:ind w:left="2552" w:hanging="284"/>
      </w:pPr>
      <w:rPr>
        <w:rFonts w:hAnsi="Symbol" w:hint="default"/>
        <w:sz w:val="20"/>
      </w:rPr>
    </w:lvl>
    <w:lvl w:ilvl="8">
      <w:numFmt w:val="bullet"/>
      <w:lvlText w:val=""/>
      <w:lvlPicBulletId w:val="0"/>
      <w:lvlJc w:val="left"/>
      <w:pPr>
        <w:ind w:left="2835" w:hanging="283"/>
      </w:pPr>
      <w:rPr>
        <w:rFonts w:hAnsi="Symbol" w:hint="default"/>
        <w:sz w:val="20"/>
      </w:rPr>
    </w:lvl>
  </w:abstractNum>
  <w:abstractNum w:abstractNumId="2">
    <w:nsid w:val="0BC37BC5"/>
    <w:multiLevelType w:val="multilevel"/>
    <w:tmpl w:val="113814C0"/>
    <w:styleLink w:val="COSTNUM"/>
    <w:lvl w:ilvl="0">
      <w:start w:val="1"/>
      <w:numFmt w:val="decimal"/>
      <w:pStyle w:val="Numberedlist"/>
      <w:lvlText w:val="%1."/>
      <w:lvlJc w:val="left"/>
      <w:pPr>
        <w:ind w:left="1134" w:hanging="283"/>
      </w:pPr>
      <w:rPr>
        <w:color w:val="5E78AD"/>
      </w:rPr>
    </w:lvl>
    <w:lvl w:ilvl="1">
      <w:start w:val="1"/>
      <w:numFmt w:val="decimal"/>
      <w:lvlText w:val="%1.%2."/>
      <w:lvlJc w:val="left"/>
      <w:pPr>
        <w:ind w:left="1701" w:hanging="283"/>
      </w:pPr>
      <w:rPr>
        <w:color w:val="5E78AD"/>
      </w:rPr>
    </w:lvl>
    <w:lvl w:ilvl="2">
      <w:start w:val="1"/>
      <w:numFmt w:val="decimal"/>
      <w:lvlText w:val="%1.%2.%3."/>
      <w:lvlJc w:val="left"/>
      <w:pPr>
        <w:ind w:left="2268" w:hanging="283"/>
      </w:pPr>
      <w:rPr>
        <w:color w:val="5E78AD"/>
      </w:rPr>
    </w:lvl>
    <w:lvl w:ilvl="3">
      <w:start w:val="1"/>
      <w:numFmt w:val="decimal"/>
      <w:lvlText w:val="%1.%2.%3.%4."/>
      <w:lvlJc w:val="left"/>
      <w:pPr>
        <w:ind w:left="2835" w:hanging="283"/>
      </w:pPr>
      <w:rPr>
        <w:color w:val="5E78AD"/>
      </w:rPr>
    </w:lvl>
    <w:lvl w:ilvl="4">
      <w:start w:val="1"/>
      <w:numFmt w:val="decimal"/>
      <w:lvlText w:val="%1.%2.%3.%4.%5."/>
      <w:lvlJc w:val="left"/>
      <w:pPr>
        <w:ind w:left="3402" w:hanging="283"/>
      </w:pPr>
      <w:rPr>
        <w:color w:val="5E78AD"/>
      </w:rPr>
    </w:lvl>
    <w:lvl w:ilvl="5">
      <w:start w:val="1"/>
      <w:numFmt w:val="decimal"/>
      <w:lvlText w:val="%1.%2.%3.%4.%5.%6."/>
      <w:lvlJc w:val="left"/>
      <w:pPr>
        <w:ind w:left="3969" w:hanging="283"/>
      </w:pPr>
      <w:rPr>
        <w:color w:val="5E78AD"/>
      </w:rPr>
    </w:lvl>
    <w:lvl w:ilvl="6">
      <w:start w:val="1"/>
      <w:numFmt w:val="decimal"/>
      <w:lvlText w:val="%1.%2.%3.%4.%5.%6.%7."/>
      <w:lvlJc w:val="left"/>
      <w:pPr>
        <w:ind w:left="4536" w:hanging="283"/>
      </w:pPr>
      <w:rPr>
        <w:color w:val="5E78AD"/>
      </w:rPr>
    </w:lvl>
    <w:lvl w:ilvl="7">
      <w:start w:val="1"/>
      <w:numFmt w:val="decimal"/>
      <w:lvlText w:val="%1.%2.%3.%4.%5.%6.%7.%8."/>
      <w:lvlJc w:val="left"/>
      <w:pPr>
        <w:ind w:left="5103" w:hanging="283"/>
      </w:pPr>
      <w:rPr>
        <w:color w:val="5E78AD"/>
      </w:rPr>
    </w:lvl>
    <w:lvl w:ilvl="8">
      <w:start w:val="1"/>
      <w:numFmt w:val="decimal"/>
      <w:lvlText w:val="%1.%2.%3.%4.%5.%6.%7.%8.%9."/>
      <w:lvlJc w:val="left"/>
      <w:pPr>
        <w:ind w:left="5670" w:hanging="283"/>
      </w:pPr>
      <w:rPr>
        <w:color w:val="5E78AD"/>
      </w:rPr>
    </w:lvl>
  </w:abstractNum>
  <w:abstractNum w:abstractNumId="3">
    <w:nsid w:val="15BE59FC"/>
    <w:multiLevelType w:val="multilevel"/>
    <w:tmpl w:val="CE4E3838"/>
    <w:styleLink w:val="LFO35"/>
    <w:lvl w:ilvl="0">
      <w:numFmt w:val="bullet"/>
      <w:pStyle w:val="Niveauducommentaire21"/>
      <w:lvlText w:val=""/>
      <w:lvlPicBulletId w:val="0"/>
      <w:lvlJc w:val="left"/>
      <w:pPr>
        <w:ind w:left="567" w:hanging="283"/>
      </w:pPr>
      <w:rPr>
        <w:rFonts w:hAnsi="Symbol" w:hint="default"/>
        <w:sz w:val="20"/>
      </w:rPr>
    </w:lvl>
    <w:lvl w:ilvl="1">
      <w:numFmt w:val="bullet"/>
      <w:lvlText w:val=""/>
      <w:lvlPicBulletId w:val="0"/>
      <w:lvlJc w:val="left"/>
      <w:pPr>
        <w:ind w:left="851" w:hanging="284"/>
      </w:pPr>
      <w:rPr>
        <w:rFonts w:hAnsi="Symbol" w:hint="default"/>
        <w:sz w:val="20"/>
      </w:rPr>
    </w:lvl>
    <w:lvl w:ilvl="2">
      <w:numFmt w:val="bullet"/>
      <w:lvlText w:val=""/>
      <w:lvlPicBulletId w:val="0"/>
      <w:lvlJc w:val="left"/>
      <w:pPr>
        <w:ind w:left="1134" w:hanging="283"/>
      </w:pPr>
      <w:rPr>
        <w:rFonts w:hAnsi="Symbol" w:hint="default"/>
        <w:sz w:val="20"/>
      </w:rPr>
    </w:lvl>
    <w:lvl w:ilvl="3">
      <w:numFmt w:val="bullet"/>
      <w:lvlText w:val=""/>
      <w:lvlPicBulletId w:val="0"/>
      <w:lvlJc w:val="left"/>
      <w:pPr>
        <w:ind w:left="1418" w:hanging="284"/>
      </w:pPr>
      <w:rPr>
        <w:rFonts w:hAnsi="Symbol" w:hint="default"/>
        <w:sz w:val="20"/>
      </w:rPr>
    </w:lvl>
    <w:lvl w:ilvl="4">
      <w:numFmt w:val="bullet"/>
      <w:lvlText w:val=""/>
      <w:lvlPicBulletId w:val="0"/>
      <w:lvlJc w:val="left"/>
      <w:pPr>
        <w:ind w:left="1701" w:hanging="283"/>
      </w:pPr>
      <w:rPr>
        <w:rFonts w:hAnsi="Symbol" w:hint="default"/>
        <w:sz w:val="20"/>
      </w:rPr>
    </w:lvl>
    <w:lvl w:ilvl="5">
      <w:numFmt w:val="bullet"/>
      <w:lvlText w:val=""/>
      <w:lvlPicBulletId w:val="0"/>
      <w:lvlJc w:val="left"/>
      <w:pPr>
        <w:ind w:left="1985" w:hanging="284"/>
      </w:pPr>
      <w:rPr>
        <w:rFonts w:hAnsi="Symbol" w:hint="default"/>
        <w:sz w:val="20"/>
      </w:rPr>
    </w:lvl>
    <w:lvl w:ilvl="6">
      <w:numFmt w:val="bullet"/>
      <w:lvlText w:val=""/>
      <w:lvlPicBulletId w:val="0"/>
      <w:lvlJc w:val="left"/>
      <w:pPr>
        <w:ind w:left="2268" w:hanging="283"/>
      </w:pPr>
      <w:rPr>
        <w:rFonts w:hAnsi="Symbol" w:hint="default"/>
        <w:sz w:val="20"/>
      </w:rPr>
    </w:lvl>
    <w:lvl w:ilvl="7">
      <w:numFmt w:val="bullet"/>
      <w:lvlText w:val=""/>
      <w:lvlPicBulletId w:val="0"/>
      <w:lvlJc w:val="left"/>
      <w:pPr>
        <w:ind w:left="2552" w:hanging="284"/>
      </w:pPr>
      <w:rPr>
        <w:rFonts w:hAnsi="Symbol" w:hint="default"/>
        <w:sz w:val="20"/>
      </w:rPr>
    </w:lvl>
    <w:lvl w:ilvl="8">
      <w:numFmt w:val="bullet"/>
      <w:lvlText w:val=""/>
      <w:lvlPicBulletId w:val="0"/>
      <w:lvlJc w:val="left"/>
      <w:pPr>
        <w:ind w:left="2835" w:hanging="283"/>
      </w:pPr>
      <w:rPr>
        <w:rFonts w:hAnsi="Symbol" w:hint="default"/>
        <w:sz w:val="20"/>
      </w:rPr>
    </w:lvl>
  </w:abstractNum>
  <w:abstractNum w:abstractNumId="4">
    <w:nsid w:val="1BDE44A7"/>
    <w:multiLevelType w:val="multilevel"/>
    <w:tmpl w:val="0FA2FAB4"/>
    <w:styleLink w:val="WWOutlineListStyle5"/>
    <w:lvl w:ilvl="0">
      <w:start w:val="1"/>
      <w:numFmt w:val="decimal"/>
      <w:pStyle w:val="Heading1"/>
      <w:lvlText w:val="%1)"/>
      <w:lvlJc w:val="left"/>
      <w:pPr>
        <w:ind w:left="360" w:hanging="360"/>
      </w:pPr>
    </w:lvl>
    <w:lvl w:ilvl="1">
      <w:start w:val="1"/>
      <w:numFmt w:val="lowerLetter"/>
      <w:pStyle w:val="Heading2"/>
      <w:lvlText w:val="%2)"/>
      <w:lvlJc w:val="left"/>
      <w:pPr>
        <w:ind w:left="720" w:hanging="360"/>
      </w:pPr>
    </w:lvl>
    <w:lvl w:ilvl="2">
      <w:start w:val="1"/>
      <w:numFmt w:val="lowerRoman"/>
      <w:pStyle w:val="Heading3"/>
      <w:lvlText w:val="%3)"/>
      <w:lvlJc w:val="left"/>
      <w:pPr>
        <w:ind w:left="1080" w:hanging="360"/>
      </w:pPr>
    </w:lvl>
    <w:lvl w:ilvl="3">
      <w:start w:val="1"/>
      <w:numFmt w:val="decimal"/>
      <w:pStyle w:val="Heading4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1D5154BB"/>
    <w:multiLevelType w:val="multilevel"/>
    <w:tmpl w:val="9146D046"/>
    <w:styleLink w:val="WWOutlineList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98E32F6"/>
    <w:multiLevelType w:val="multilevel"/>
    <w:tmpl w:val="9050C2A8"/>
    <w:styleLink w:val="WWOutlineList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BD75A72"/>
    <w:multiLevelType w:val="multilevel"/>
    <w:tmpl w:val="1FA45FCA"/>
    <w:styleLink w:val="LFO21"/>
    <w:lvl w:ilvl="0">
      <w:start w:val="1"/>
      <w:numFmt w:val="decimal"/>
      <w:pStyle w:val="TOCHeading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33675A"/>
    <w:multiLevelType w:val="multilevel"/>
    <w:tmpl w:val="8FCAC1D8"/>
    <w:styleLink w:val="WWOutlineList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48D05A1"/>
    <w:multiLevelType w:val="multilevel"/>
    <w:tmpl w:val="5B786B04"/>
    <w:styleLink w:val="WWOutlineListSty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E6"/>
    <w:rsid w:val="00453449"/>
    <w:rsid w:val="006F1BE6"/>
    <w:rsid w:val="00B14960"/>
    <w:rsid w:val="00B42E43"/>
    <w:rsid w:val="00BF47FE"/>
    <w:rsid w:val="00C1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905D"/>
  <w15:docId w15:val="{99FBC58F-D023-41A0-8CBD-99EE75FD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60" w:lineRule="atLeast"/>
      <w:jc w:val="both"/>
    </w:pPr>
    <w:rPr>
      <w:rFonts w:ascii="Arial" w:eastAsia="MS Mincho" w:hAnsi="Arial"/>
      <w:color w:val="656865"/>
      <w:sz w:val="20"/>
      <w:szCs w:val="20"/>
      <w:lang w:val="en-GB"/>
    </w:rPr>
  </w:style>
  <w:style w:type="paragraph" w:styleId="Heading1">
    <w:name w:val="heading 1"/>
    <w:basedOn w:val="Normal"/>
    <w:next w:val="Normal"/>
    <w:uiPriority w:val="9"/>
    <w:qFormat/>
    <w:pPr>
      <w:numPr>
        <w:numId w:val="1"/>
      </w:numPr>
      <w:spacing w:before="240" w:after="240" w:line="360" w:lineRule="exact"/>
      <w:outlineLvl w:val="0"/>
    </w:pPr>
    <w:rPr>
      <w:rFonts w:eastAsia="Calibri" w:cs="Arial"/>
      <w:b/>
      <w:bCs/>
      <w:caps/>
      <w:color w:val="5E78AD"/>
      <w:spacing w:val="5"/>
      <w:sz w:val="32"/>
      <w:szCs w:val="32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numPr>
        <w:ilvl w:val="1"/>
        <w:numId w:val="1"/>
      </w:numPr>
      <w:spacing w:before="240" w:after="240" w:line="320" w:lineRule="exact"/>
      <w:outlineLvl w:val="1"/>
    </w:pPr>
    <w:rPr>
      <w:rFonts w:cs="Arial"/>
      <w:b/>
      <w:bCs/>
      <w:caps/>
      <w:color w:val="5E78AD"/>
      <w:sz w:val="24"/>
      <w:szCs w:val="40"/>
    </w:rPr>
  </w:style>
  <w:style w:type="paragraph" w:styleId="Heading3">
    <w:name w:val="heading 3"/>
    <w:next w:val="Normal"/>
    <w:uiPriority w:val="9"/>
    <w:semiHidden/>
    <w:unhideWhenUsed/>
    <w:qFormat/>
    <w:pPr>
      <w:numPr>
        <w:ilvl w:val="2"/>
        <w:numId w:val="1"/>
      </w:numPr>
      <w:suppressAutoHyphens/>
      <w:spacing w:before="240" w:after="240"/>
      <w:outlineLvl w:val="2"/>
    </w:pPr>
    <w:rPr>
      <w:rFonts w:ascii="Arial" w:eastAsia="MS Mincho" w:hAnsi="Arial" w:cs="Arial"/>
      <w:bCs/>
      <w:caps/>
      <w:color w:val="5E78AD"/>
      <w:sz w:val="20"/>
      <w:lang w:val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numPr>
        <w:ilvl w:val="3"/>
        <w:numId w:val="1"/>
      </w:numPr>
      <w:spacing w:before="240" w:after="240" w:line="320" w:lineRule="exact"/>
      <w:outlineLvl w:val="3"/>
    </w:pPr>
    <w:rPr>
      <w:color w:val="5E78AD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Calibri Light" w:eastAsia="MS Gothic" w:hAnsi="Calibri Light"/>
      <w:color w:val="1C254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5">
    <w:name w:val="WW_OutlineListStyle_5"/>
    <w:basedOn w:val="NoList"/>
    <w:pPr>
      <w:numPr>
        <w:numId w:val="1"/>
      </w:numPr>
    </w:pPr>
  </w:style>
  <w:style w:type="paragraph" w:customStyle="1" w:styleId="Introduction">
    <w:name w:val="Introduction"/>
    <w:basedOn w:val="Normal"/>
    <w:autoRedefine/>
    <w:pPr>
      <w:spacing w:after="0" w:line="240" w:lineRule="auto"/>
    </w:pPr>
    <w:rPr>
      <w:caps/>
      <w:sz w:val="32"/>
      <w:szCs w:val="36"/>
    </w:rPr>
  </w:style>
  <w:style w:type="character" w:customStyle="1" w:styleId="Heading1Char">
    <w:name w:val="Heading 1 Char"/>
    <w:basedOn w:val="DefaultParagraphFont"/>
    <w:rPr>
      <w:rFonts w:ascii="Arial" w:hAnsi="Arial" w:cs="Arial"/>
      <w:b/>
      <w:bCs/>
      <w:caps/>
      <w:color w:val="5E78AD"/>
      <w:spacing w:val="5"/>
      <w:sz w:val="32"/>
      <w:szCs w:val="32"/>
      <w:lang w:val="en-US"/>
    </w:rPr>
  </w:style>
  <w:style w:type="paragraph" w:styleId="Subtitle">
    <w:name w:val="Subtitle"/>
    <w:basedOn w:val="Normal"/>
    <w:next w:val="Normal"/>
    <w:uiPriority w:val="11"/>
    <w:qFormat/>
    <w:pPr>
      <w:spacing w:after="240" w:line="240" w:lineRule="auto"/>
    </w:pPr>
    <w:rPr>
      <w:rFonts w:ascii="Calibri" w:hAnsi="Calibri"/>
      <w:color w:val="5A5A5A"/>
      <w:spacing w:val="15"/>
      <w:sz w:val="24"/>
      <w:szCs w:val="22"/>
    </w:rPr>
  </w:style>
  <w:style w:type="character" w:customStyle="1" w:styleId="SubtitleChar">
    <w:name w:val="Subtitle Char"/>
    <w:basedOn w:val="DefaultParagraphFont"/>
    <w:rPr>
      <w:color w:val="5A5A5A"/>
      <w:spacing w:val="15"/>
      <w:szCs w:val="22"/>
    </w:rPr>
  </w:style>
  <w:style w:type="character" w:customStyle="1" w:styleId="Heading2Char">
    <w:name w:val="Heading 2 Char"/>
    <w:basedOn w:val="DefaultParagraphFont"/>
    <w:rPr>
      <w:rFonts w:ascii="Arial" w:eastAsia="MS Mincho" w:hAnsi="Arial" w:cs="Arial"/>
      <w:b/>
      <w:bCs/>
      <w:caps/>
      <w:color w:val="5E78AD"/>
      <w:szCs w:val="40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eastAsia="MS Mincho" w:hAnsi="Calibri"/>
      <w:color w:val="1A1A1A"/>
      <w:sz w:val="22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eastAsia="MS Mincho" w:hAnsi="Calibri"/>
      <w:color w:val="1A1A1A"/>
      <w:sz w:val="22"/>
      <w:szCs w:val="20"/>
    </w:rPr>
  </w:style>
  <w:style w:type="character" w:styleId="PageNumber">
    <w:name w:val="page number"/>
    <w:basedOn w:val="DefaultParagraphFont"/>
  </w:style>
  <w:style w:type="paragraph" w:styleId="NoSpacing">
    <w:name w:val="No Spacing"/>
    <w:pPr>
      <w:suppressAutoHyphens/>
    </w:pPr>
    <w:rPr>
      <w:rFonts w:eastAsia="MS Mincho"/>
      <w:color w:val="1A1A1A"/>
      <w:sz w:val="22"/>
      <w:szCs w:val="20"/>
    </w:rPr>
  </w:style>
  <w:style w:type="paragraph" w:customStyle="1" w:styleId="Header1">
    <w:name w:val="Header1"/>
    <w:pPr>
      <w:suppressAutoHyphens/>
      <w:jc w:val="right"/>
    </w:pPr>
    <w:rPr>
      <w:rFonts w:ascii="Exo" w:eastAsia="MS Mincho" w:hAnsi="Exo"/>
      <w:b/>
      <w:bCs/>
      <w:color w:val="5E78AD"/>
      <w:sz w:val="22"/>
      <w:szCs w:val="20"/>
      <w:lang w:val="nl-BE"/>
    </w:rPr>
  </w:style>
  <w:style w:type="character" w:customStyle="1" w:styleId="Heading3Char">
    <w:name w:val="Heading 3 Char"/>
    <w:basedOn w:val="DefaultParagraphFont"/>
    <w:rPr>
      <w:rFonts w:ascii="Arial" w:eastAsia="MS Mincho" w:hAnsi="Arial" w:cs="Arial"/>
      <w:bCs/>
      <w:caps/>
      <w:color w:val="5E78AD"/>
      <w:sz w:val="20"/>
      <w:lang w:val="en-GB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eastAsia="MS Gothic"/>
      <w:color w:val="auto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Arial" w:eastAsia="MS Gothic" w:hAnsi="Arial" w:cs="Times New Roman"/>
      <w:spacing w:val="-10"/>
      <w:kern w:val="3"/>
      <w:sz w:val="56"/>
      <w:szCs w:val="56"/>
      <w:lang w:val="en-GB"/>
    </w:rPr>
  </w:style>
  <w:style w:type="character" w:customStyle="1" w:styleId="Heading4Char">
    <w:name w:val="Heading 4 Char"/>
    <w:basedOn w:val="DefaultParagraphFont"/>
    <w:rPr>
      <w:rFonts w:ascii="Arial" w:eastAsia="MS Mincho" w:hAnsi="Arial"/>
      <w:color w:val="5E78AD"/>
      <w:sz w:val="20"/>
      <w:szCs w:val="28"/>
      <w:lang w:val="en-GB"/>
    </w:rPr>
  </w:style>
  <w:style w:type="character" w:customStyle="1" w:styleId="Heading5Char">
    <w:name w:val="Heading 5 Char"/>
    <w:basedOn w:val="DefaultParagraphFont"/>
    <w:rPr>
      <w:rFonts w:ascii="Calibri Light" w:eastAsia="MS Gothic" w:hAnsi="Calibri Light" w:cs="Times New Roman"/>
      <w:color w:val="1C254A"/>
      <w:szCs w:val="20"/>
      <w:lang w:val="en-GB"/>
    </w:rPr>
  </w:style>
  <w:style w:type="paragraph" w:customStyle="1" w:styleId="Footer1">
    <w:name w:val="Footer1"/>
    <w:basedOn w:val="Normal"/>
    <w:pPr>
      <w:jc w:val="right"/>
    </w:pPr>
    <w:rPr>
      <w:lang w:val="nl-BE"/>
    </w:rPr>
  </w:style>
  <w:style w:type="paragraph" w:styleId="IntenseQuote">
    <w:name w:val="Intense Quote"/>
    <w:basedOn w:val="Normal"/>
    <w:next w:val="Normal"/>
    <w:pPr>
      <w:pBdr>
        <w:top w:val="single" w:sz="4" w:space="10" w:color="5E78AD"/>
        <w:bottom w:val="single" w:sz="4" w:space="10" w:color="5E78AD"/>
      </w:pBdr>
      <w:spacing w:before="360" w:after="360"/>
    </w:pPr>
    <w:rPr>
      <w:i/>
      <w:iCs/>
      <w:color w:val="5E78AD"/>
    </w:rPr>
  </w:style>
  <w:style w:type="character" w:customStyle="1" w:styleId="IntenseQuoteChar">
    <w:name w:val="Intense Quote Char"/>
    <w:basedOn w:val="DefaultParagraphFont"/>
    <w:rPr>
      <w:rFonts w:ascii="Arial" w:eastAsia="MS Mincho" w:hAnsi="Arial"/>
      <w:i/>
      <w:iCs/>
      <w:color w:val="5E78AD"/>
      <w:sz w:val="22"/>
      <w:szCs w:val="20"/>
      <w:lang w:val="en-GB"/>
    </w:rPr>
  </w:style>
  <w:style w:type="paragraph" w:customStyle="1" w:styleId="Paragraphestandard">
    <w:name w:val="[Paragraphe standard]"/>
    <w:basedOn w:val="Normal"/>
    <w:pPr>
      <w:widowControl w:val="0"/>
      <w:autoSpaceDE w:val="0"/>
      <w:spacing w:after="0"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Pr>
      <w:color w:val="263264"/>
      <w:u w:val="single"/>
    </w:rPr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Informations">
    <w:name w:val="Informations"/>
    <w:basedOn w:val="Normal"/>
    <w:pPr>
      <w:spacing w:after="360"/>
      <w:jc w:val="left"/>
    </w:pPr>
  </w:style>
  <w:style w:type="paragraph" w:styleId="Date">
    <w:name w:val="Date"/>
    <w:basedOn w:val="Normal"/>
    <w:next w:val="Normal"/>
    <w:pPr>
      <w:spacing w:before="200" w:line="400" w:lineRule="exact"/>
    </w:pPr>
  </w:style>
  <w:style w:type="paragraph" w:customStyle="1" w:styleId="Subject">
    <w:name w:val="Subject"/>
    <w:basedOn w:val="Normal"/>
    <w:pPr>
      <w:spacing w:before="200" w:line="220" w:lineRule="exact"/>
      <w:jc w:val="left"/>
    </w:pPr>
    <w:rPr>
      <w:b/>
    </w:rPr>
  </w:style>
  <w:style w:type="character" w:customStyle="1" w:styleId="DateChar">
    <w:name w:val="Date Char"/>
    <w:basedOn w:val="DefaultParagraphFont"/>
    <w:rPr>
      <w:rFonts w:ascii="Arial" w:eastAsia="MS Mincho" w:hAnsi="Arial"/>
      <w:color w:val="656865"/>
      <w:sz w:val="18"/>
      <w:szCs w:val="20"/>
      <w:lang w:val="en-GB"/>
    </w:rPr>
  </w:style>
  <w:style w:type="paragraph" w:customStyle="1" w:styleId="Document-Title">
    <w:name w:val="Document-Title"/>
    <w:pPr>
      <w:suppressAutoHyphens/>
      <w:spacing w:before="1800"/>
    </w:pPr>
    <w:rPr>
      <w:rFonts w:ascii="Arial" w:hAnsi="Arial" w:cs="Arial"/>
      <w:b/>
      <w:bCs/>
      <w:color w:val="5E78AD"/>
      <w:spacing w:val="5"/>
      <w:sz w:val="70"/>
      <w:szCs w:val="32"/>
      <w:lang w:val="en-US"/>
    </w:rPr>
  </w:style>
  <w:style w:type="paragraph" w:customStyle="1" w:styleId="Sous-titre1">
    <w:name w:val="Sous-titre1"/>
    <w:basedOn w:val="Normal"/>
    <w:pPr>
      <w:widowControl w:val="0"/>
      <w:autoSpaceDE w:val="0"/>
      <w:spacing w:after="0" w:line="288" w:lineRule="auto"/>
      <w:jc w:val="left"/>
      <w:textAlignment w:val="center"/>
    </w:pPr>
    <w:rPr>
      <w:rFonts w:eastAsia="Calibri" w:cs="Arial"/>
      <w:color w:val="C5C5BD"/>
      <w:spacing w:val="4"/>
      <w:sz w:val="44"/>
      <w:szCs w:val="44"/>
      <w:lang w:val="en-US"/>
    </w:rPr>
  </w:style>
  <w:style w:type="paragraph" w:customStyle="1" w:styleId="DocumentTitle-Sub-title">
    <w:name w:val="Document Title - Sub-title"/>
    <w:basedOn w:val="Normal"/>
    <w:next w:val="Document-Title"/>
    <w:pPr>
      <w:widowControl w:val="0"/>
      <w:autoSpaceDE w:val="0"/>
      <w:spacing w:before="240" w:after="0" w:line="288" w:lineRule="auto"/>
      <w:jc w:val="left"/>
      <w:textAlignment w:val="center"/>
    </w:pPr>
    <w:rPr>
      <w:rFonts w:eastAsia="Calibri" w:cs="Arial"/>
      <w:b/>
      <w:bCs/>
      <w:spacing w:val="4"/>
      <w:sz w:val="44"/>
      <w:szCs w:val="44"/>
      <w:lang w:val="en-US"/>
    </w:rPr>
  </w:style>
  <w:style w:type="paragraph" w:customStyle="1" w:styleId="Document-Title-Sub-titledown">
    <w:name w:val="Document-Title - Sub-title down"/>
    <w:basedOn w:val="Sous-titre1"/>
    <w:next w:val="DocumentTitle-Sub-title"/>
    <w:rPr>
      <w:color w:val="656865"/>
      <w:sz w:val="36"/>
      <w:szCs w:val="3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Bulletpoint">
    <w:name w:val="Bullet point"/>
    <w:basedOn w:val="ListParagraph"/>
  </w:style>
  <w:style w:type="paragraph" w:customStyle="1" w:styleId="Niveauducommentaire21">
    <w:name w:val="Niveau du commentaire : 21"/>
    <w:basedOn w:val="Bulletpoint"/>
    <w:pPr>
      <w:numPr>
        <w:numId w:val="10"/>
      </w:numPr>
    </w:pPr>
  </w:style>
  <w:style w:type="paragraph" w:styleId="TOC1">
    <w:name w:val="toc 1"/>
    <w:basedOn w:val="Normal"/>
    <w:next w:val="Normal"/>
    <w:autoRedefine/>
    <w:pPr>
      <w:spacing w:before="120" w:after="120"/>
      <w:jc w:val="left"/>
    </w:pPr>
    <w:rPr>
      <w:bCs/>
      <w:sz w:val="24"/>
      <w:szCs w:val="24"/>
    </w:rPr>
  </w:style>
  <w:style w:type="paragraph" w:styleId="TOC2">
    <w:name w:val="toc 2"/>
    <w:basedOn w:val="Normal"/>
    <w:next w:val="Normal"/>
    <w:autoRedefine/>
    <w:pPr>
      <w:spacing w:after="0"/>
      <w:ind w:left="181"/>
      <w:jc w:val="left"/>
    </w:pPr>
    <w:rPr>
      <w:bCs/>
      <w:szCs w:val="22"/>
    </w:rPr>
  </w:style>
  <w:style w:type="paragraph" w:styleId="TOC3">
    <w:name w:val="toc 3"/>
    <w:basedOn w:val="Normal"/>
    <w:next w:val="Normal"/>
    <w:autoRedefine/>
    <w:pPr>
      <w:spacing w:after="0"/>
      <w:ind w:left="360"/>
      <w:jc w:val="left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pPr>
      <w:spacing w:after="0"/>
      <w:ind w:left="540"/>
      <w:jc w:val="left"/>
    </w:pPr>
    <w:rPr>
      <w:rFonts w:ascii="Calibri" w:hAnsi="Calibri"/>
    </w:rPr>
  </w:style>
  <w:style w:type="paragraph" w:styleId="TOC5">
    <w:name w:val="toc 5"/>
    <w:basedOn w:val="Normal"/>
    <w:next w:val="Normal"/>
    <w:autoRedefine/>
    <w:pPr>
      <w:spacing w:after="0"/>
      <w:ind w:left="720"/>
      <w:jc w:val="left"/>
    </w:pPr>
    <w:rPr>
      <w:rFonts w:ascii="Calibri" w:hAnsi="Calibri"/>
    </w:rPr>
  </w:style>
  <w:style w:type="paragraph" w:styleId="TOC6">
    <w:name w:val="toc 6"/>
    <w:basedOn w:val="Normal"/>
    <w:next w:val="Normal"/>
    <w:autoRedefine/>
    <w:pPr>
      <w:spacing w:after="0"/>
      <w:ind w:left="900"/>
      <w:jc w:val="left"/>
    </w:pPr>
    <w:rPr>
      <w:rFonts w:ascii="Calibri" w:hAnsi="Calibri"/>
    </w:rPr>
  </w:style>
  <w:style w:type="paragraph" w:styleId="TOC7">
    <w:name w:val="toc 7"/>
    <w:basedOn w:val="Normal"/>
    <w:next w:val="Normal"/>
    <w:autoRedefine/>
    <w:pPr>
      <w:spacing w:after="0"/>
      <w:ind w:left="1080"/>
      <w:jc w:val="left"/>
    </w:pPr>
    <w:rPr>
      <w:rFonts w:ascii="Calibri" w:hAnsi="Calibri"/>
    </w:rPr>
  </w:style>
  <w:style w:type="paragraph" w:styleId="TOC8">
    <w:name w:val="toc 8"/>
    <w:basedOn w:val="Normal"/>
    <w:next w:val="Normal"/>
    <w:autoRedefine/>
    <w:pPr>
      <w:spacing w:after="0"/>
      <w:ind w:left="1260"/>
      <w:jc w:val="left"/>
    </w:pPr>
    <w:rPr>
      <w:rFonts w:ascii="Calibri" w:hAnsi="Calibri"/>
    </w:rPr>
  </w:style>
  <w:style w:type="paragraph" w:styleId="TOC9">
    <w:name w:val="toc 9"/>
    <w:basedOn w:val="Normal"/>
    <w:next w:val="Normal"/>
    <w:autoRedefine/>
    <w:pPr>
      <w:spacing w:after="0"/>
      <w:ind w:left="1440"/>
      <w:jc w:val="left"/>
    </w:pPr>
    <w:rPr>
      <w:rFonts w:ascii="Calibri" w:hAnsi="Calibri"/>
    </w:rPr>
  </w:style>
  <w:style w:type="paragraph" w:styleId="TOCHeading">
    <w:name w:val="TOC Heading"/>
    <w:basedOn w:val="Heading1"/>
    <w:next w:val="Normal"/>
    <w:pPr>
      <w:keepNext/>
      <w:keepLines/>
      <w:numPr>
        <w:numId w:val="9"/>
      </w:numPr>
      <w:spacing w:before="480" w:after="0" w:line="276" w:lineRule="auto"/>
      <w:jc w:val="left"/>
    </w:pPr>
    <w:rPr>
      <w:rFonts w:ascii="Calibri Light" w:eastAsia="MS Gothic" w:hAnsi="Calibri Light" w:cs="Times New Roman"/>
      <w:color w:val="1C254A"/>
      <w:spacing w:val="0"/>
      <w:sz w:val="28"/>
      <w:szCs w:val="28"/>
      <w:lang w:val="fr-FR" w:eastAsia="fr-FR"/>
    </w:rPr>
  </w:style>
  <w:style w:type="paragraph" w:styleId="FootnoteText">
    <w:name w:val="footnote text"/>
    <w:basedOn w:val="Normal"/>
    <w:pPr>
      <w:spacing w:after="0" w:line="240" w:lineRule="auto"/>
    </w:pPr>
    <w:rPr>
      <w:sz w:val="16"/>
      <w:szCs w:val="16"/>
      <w:lang w:val="nl-BE"/>
    </w:rPr>
  </w:style>
  <w:style w:type="character" w:customStyle="1" w:styleId="FootnoteTextChar">
    <w:name w:val="Footnote Text Char"/>
    <w:basedOn w:val="DefaultParagraphFont"/>
    <w:rPr>
      <w:rFonts w:ascii="Arial" w:eastAsia="MS Mincho" w:hAnsi="Arial"/>
      <w:color w:val="656865"/>
      <w:sz w:val="16"/>
      <w:szCs w:val="16"/>
      <w:lang w:val="nl-BE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Strong">
    <w:name w:val="Strong"/>
    <w:basedOn w:val="DefaultParagraphFont"/>
    <w:rPr>
      <w:b/>
      <w:bCs/>
    </w:rPr>
  </w:style>
  <w:style w:type="character" w:styleId="HTMLSample">
    <w:name w:val="HTML Sample"/>
    <w:basedOn w:val="DefaultParagraphFont"/>
    <w:rPr>
      <w:rFonts w:ascii="Arial" w:hAnsi="Arial"/>
      <w:sz w:val="24"/>
      <w:szCs w:val="24"/>
    </w:rPr>
  </w:style>
  <w:style w:type="character" w:styleId="HTMLCode">
    <w:name w:val="HTML Code"/>
    <w:basedOn w:val="DefaultParagraphFont"/>
    <w:rPr>
      <w:rFonts w:ascii="Arial" w:hAnsi="Arial"/>
      <w:sz w:val="20"/>
      <w:szCs w:val="20"/>
    </w:rPr>
  </w:style>
  <w:style w:type="paragraph" w:customStyle="1" w:styleId="Numberedlist">
    <w:name w:val="Numbered list"/>
    <w:basedOn w:val="ListParagraph"/>
    <w:pPr>
      <w:numPr>
        <w:numId w:val="8"/>
      </w:numPr>
    </w:pPr>
  </w:style>
  <w:style w:type="paragraph" w:customStyle="1" w:styleId="DocumentTitleDescription">
    <w:name w:val="Document Title Description"/>
    <w:basedOn w:val="Sous-titre1"/>
    <w:rPr>
      <w:color w:val="656865"/>
      <w:sz w:val="36"/>
      <w:szCs w:val="36"/>
    </w:rPr>
  </w:style>
  <w:style w:type="paragraph" w:customStyle="1" w:styleId="Title-TOC">
    <w:name w:val="Title - TOC"/>
    <w:pPr>
      <w:suppressAutoHyphens/>
    </w:pPr>
    <w:rPr>
      <w:rFonts w:ascii="Arial" w:hAnsi="Arial" w:cs="Arial"/>
      <w:b/>
      <w:bCs/>
      <w:caps/>
      <w:color w:val="5E78AD"/>
      <w:spacing w:val="5"/>
      <w:sz w:val="32"/>
      <w:szCs w:val="32"/>
      <w:lang w:val="en-US"/>
    </w:rPr>
  </w:style>
  <w:style w:type="paragraph" w:customStyle="1" w:styleId="Default">
    <w:name w:val="Default"/>
    <w:basedOn w:val="Normal"/>
    <w:pPr>
      <w:autoSpaceDE w:val="0"/>
      <w:spacing w:after="0" w:line="240" w:lineRule="auto"/>
      <w:jc w:val="left"/>
    </w:pPr>
    <w:rPr>
      <w:rFonts w:ascii="Calibri" w:eastAsia="Calibri" w:hAnsi="Calibri" w:cs="Calibri"/>
      <w:color w:val="000000"/>
      <w:sz w:val="24"/>
      <w:szCs w:val="24"/>
      <w:lang w:val="sk-SK" w:eastAsia="sk-SK"/>
    </w:rPr>
  </w:style>
  <w:style w:type="numbering" w:customStyle="1" w:styleId="WWOutlineListStyle4">
    <w:name w:val="WW_OutlineListStyle_4"/>
    <w:basedOn w:val="NoList"/>
    <w:pPr>
      <w:numPr>
        <w:numId w:val="2"/>
      </w:numPr>
    </w:pPr>
  </w:style>
  <w:style w:type="numbering" w:customStyle="1" w:styleId="WWOutlineListStyle3">
    <w:name w:val="WW_OutlineListStyle_3"/>
    <w:basedOn w:val="NoList"/>
    <w:pPr>
      <w:numPr>
        <w:numId w:val="3"/>
      </w:numPr>
    </w:pPr>
  </w:style>
  <w:style w:type="numbering" w:customStyle="1" w:styleId="WWOutlineListStyle2">
    <w:name w:val="WW_OutlineListStyle_2"/>
    <w:basedOn w:val="NoList"/>
    <w:pPr>
      <w:numPr>
        <w:numId w:val="4"/>
      </w:numPr>
    </w:pPr>
  </w:style>
  <w:style w:type="numbering" w:customStyle="1" w:styleId="WWOutlineListStyle1">
    <w:name w:val="WW_OutlineListStyle_1"/>
    <w:basedOn w:val="NoList"/>
    <w:pPr>
      <w:numPr>
        <w:numId w:val="5"/>
      </w:numPr>
    </w:pPr>
  </w:style>
  <w:style w:type="numbering" w:customStyle="1" w:styleId="WWOutlineListStyle">
    <w:name w:val="WW_OutlineListStyle"/>
    <w:basedOn w:val="NoList"/>
    <w:pPr>
      <w:numPr>
        <w:numId w:val="6"/>
      </w:numPr>
    </w:pPr>
  </w:style>
  <w:style w:type="numbering" w:customStyle="1" w:styleId="COST">
    <w:name w:val="COST"/>
    <w:basedOn w:val="NoList"/>
    <w:pPr>
      <w:numPr>
        <w:numId w:val="7"/>
      </w:numPr>
    </w:pPr>
  </w:style>
  <w:style w:type="numbering" w:customStyle="1" w:styleId="COSTNUM">
    <w:name w:val="COST NUM"/>
    <w:basedOn w:val="NoList"/>
    <w:pPr>
      <w:numPr>
        <w:numId w:val="8"/>
      </w:numPr>
    </w:pPr>
  </w:style>
  <w:style w:type="numbering" w:customStyle="1" w:styleId="LFO21">
    <w:name w:val="LFO21"/>
    <w:basedOn w:val="NoList"/>
    <w:pPr>
      <w:numPr>
        <w:numId w:val="9"/>
      </w:numPr>
    </w:pPr>
  </w:style>
  <w:style w:type="numbering" w:customStyle="1" w:styleId="LFO35">
    <w:name w:val="LFO35"/>
    <w:basedOn w:val="NoList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ra%20per%20Informim\Downloads\Report%20sim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89e9d2b6-e0bd-4c31-b232-e887486b9f7a">false</Confidential1>
    <i00b8442aa7a4cf9a71eeeca23012327 xmlns="89e9d2b6-e0bd-4c31-b232-e887486b9f7a">
      <Terms xmlns="http://schemas.microsoft.com/office/infopath/2007/PartnerControls"/>
    </i00b8442aa7a4cf9a71eeeca23012327>
    <TaxCatchAll xmlns="89e9d2b6-e0bd-4c31-b232-e887486b9f7a"/>
    <fca2ec1b797f4b5f8f8c86f331133d6a xmlns="89e9d2b6-e0bd-4c31-b232-e887486b9f7a">
      <Terms xmlns="http://schemas.microsoft.com/office/infopath/2007/PartnerControls"/>
    </fca2ec1b797f4b5f8f8c86f331133d6a>
    <nae73cb6769f4a7f9271b45194c652bb xmlns="89e9d2b6-e0bd-4c31-b232-e887486b9f7a">
      <Terms xmlns="http://schemas.microsoft.com/office/infopath/2007/PartnerControls"/>
    </nae73cb6769f4a7f9271b45194c652bb>
    <Obsolete xmlns="89e9d2b6-e0bd-4c31-b232-e887486b9f7a">false</Obsolete>
    <Document_x0020_Status xmlns="89e9d2b6-e0bd-4c31-b232-e887486b9f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DD5BC878C4E2C54A807E223C36C5D7C30077CB0ED3E7341046B08CD64E531D2822" ma:contentTypeVersion="9" ma:contentTypeDescription="" ma:contentTypeScope="" ma:versionID="45c02c611205e2808c66f343734a233f">
  <xsd:schema xmlns:xsd="http://www.w3.org/2001/XMLSchema" xmlns:xs="http://www.w3.org/2001/XMLSchema" xmlns:p="http://schemas.microsoft.com/office/2006/metadata/properties" xmlns:ns2="89e9d2b6-e0bd-4c31-b232-e887486b9f7a" xmlns:ns3="02f61e91-0636-447e-9b05-c9cdc6e16657" targetNamespace="http://schemas.microsoft.com/office/2006/metadata/properties" ma:root="true" ma:fieldsID="e92283c07ee43f10e5ec3c4cbbed4e13" ns2:_="" ns3:_="">
    <xsd:import namespace="89e9d2b6-e0bd-4c31-b232-e887486b9f7a"/>
    <xsd:import namespace="02f61e91-0636-447e-9b05-c9cdc6e16657"/>
    <xsd:element name="properties">
      <xsd:complexType>
        <xsd:sequence>
          <xsd:element name="documentManagement">
            <xsd:complexType>
              <xsd:all>
                <xsd:element ref="ns2:Confidential1" minOccurs="0"/>
                <xsd:element ref="ns2:Obsolete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Document_x0020_Status" minOccurs="0"/>
                <xsd:element ref="ns2:fca2ec1b797f4b5f8f8c86f331133d6a" minOccurs="0"/>
                <xsd:element ref="ns2:nae73cb6769f4a7f9271b45194c652bb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9d2b6-e0bd-4c31-b232-e887486b9f7a" elementFormDefault="qualified">
    <xsd:import namespace="http://schemas.microsoft.com/office/2006/documentManagement/types"/>
    <xsd:import namespace="http://schemas.microsoft.com/office/infopath/2007/PartnerControls"/>
    <xsd:element name="Confidential1" ma:index="2" nillable="true" ma:displayName="Confidential" ma:default="0" ma:internalName="Confidential1" ma:readOnly="false">
      <xsd:simpleType>
        <xsd:restriction base="dms:Boolean"/>
      </xsd:simpleType>
    </xsd:element>
    <xsd:element name="Obsolete" ma:index="7" nillable="true" ma:displayName="Obsolete" ma:default="0" ma:internalName="Obsolete" ma:readOnly="false">
      <xsd:simpleType>
        <xsd:restriction base="dms:Boolean"/>
      </xsd:simpleType>
    </xsd:element>
    <xsd:element name="i00b8442aa7a4cf9a71eeeca23012327" ma:index="8" nillable="true" ma:taxonomy="true" ma:internalName="i00b8442aa7a4cf9a71eeeca23012327" ma:taxonomyFieldName="Process" ma:displayName="Process" ma:readOnly="false" ma:fieldId="{200b8442-aa7a-4cf9-a71e-eeca23012327}" ma:sspId="4eace727-6b3e-4a8d-accb-9fde6f3d252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9f4d7c5-e78c-4477-a890-68d9225e0a43}" ma:internalName="TaxCatchAll" ma:readOnly="false" ma:showField="CatchAllData" ma:web="89e9d2b6-e0bd-4c31-b232-e887486b9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9f4d7c5-e78c-4477-a890-68d9225e0a43}" ma:internalName="TaxCatchAllLabel" ma:readOnly="true" ma:showField="CatchAllDataLabel" ma:web="89e9d2b6-e0bd-4c31-b232-e887486b9f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tatus" ma:index="12" nillable="true" ma:displayName="Document Status" ma:format="Dropdown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fca2ec1b797f4b5f8f8c86f331133d6a" ma:index="15" nillable="true" ma:taxonomy="true" ma:internalName="fca2ec1b797f4b5f8f8c86f331133d6a" ma:taxonomyFieldName="Doument_x0020_Type" ma:displayName="Type of Document" ma:readOnly="false" ma:fieldId="{fca2ec1b-797f-4b5f-8f8c-86f331133d6a}" ma:sspId="4eace727-6b3e-4a8d-accb-9fde6f3d252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e73cb6769f4a7f9271b45194c652bb" ma:index="17" nillable="true" ma:taxonomy="true" ma:internalName="nae73cb6769f4a7f9271b45194c652bb" ma:taxonomyFieldName="Stakeholders" ma:displayName="Stakeholders" ma:readOnly="false" ma:fieldId="{7ae73cb6-769f-4a7f-9271-b45194c652bb}" ma:sspId="4eace727-6b3e-4a8d-accb-9fde6f3d252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1e91-0636-447e-9b05-c9cdc6e16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4E3C4-084F-4E16-97D9-1A044BE9E561}">
  <ds:schemaRefs>
    <ds:schemaRef ds:uri="http://schemas.microsoft.com/office/2006/metadata/properties"/>
    <ds:schemaRef ds:uri="http://schemas.microsoft.com/office/infopath/2007/PartnerControls"/>
    <ds:schemaRef ds:uri="89e9d2b6-e0bd-4c31-b232-e887486b9f7a"/>
  </ds:schemaRefs>
</ds:datastoreItem>
</file>

<file path=customXml/itemProps2.xml><?xml version="1.0" encoding="utf-8"?>
<ds:datastoreItem xmlns:ds="http://schemas.openxmlformats.org/officeDocument/2006/customXml" ds:itemID="{29480FB3-002F-4B27-B5FB-535427947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85809-1CC7-4B36-B3AC-C8BECD164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9d2b6-e0bd-4c31-b232-e887486b9f7a"/>
    <ds:schemaRef ds:uri="02f61e91-0636-447e-9b05-c9cdc6e16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simple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Report-memo-simple-cover</vt:lpstr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subject/>
  <dc:creator>Katalin Alfoldi</dc:creator>
  <dc:description/>
  <cp:lastModifiedBy>Windows User</cp:lastModifiedBy>
  <cp:revision>2</cp:revision>
  <cp:lastPrinted>2016-11-07T11:47:00Z</cp:lastPrinted>
  <dcterms:created xsi:type="dcterms:W3CDTF">2019-11-07T07:42:00Z</dcterms:created>
  <dcterms:modified xsi:type="dcterms:W3CDTF">2019-11-07T07:42:00Z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0x010100DD5BC878C4E2C54A807E223C36C5D7C30077CB0ED3E7341046B08CD64E531D2822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</Properties>
</file>